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28.06.2016 N 594</w:t>
              <w:br/>
              <w:t xml:space="preserve">"О внесении изменений в некоторые акты Правительства Российской Федерации по вопросам предотвращения и урегулирования конфликта интересов"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июня 2016 г. N 594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НЕКОТОРЫЕ АКТЫ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ВОПРОСАМ ПРЕДОТВРАЩЕНИЯ И УРЕГУЛИРОВАНИЯ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7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 по вопросам предотвращения и урегулирования конфликта интересов.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июня 2016 г. N 594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ВОПРОСАМ ПРЕДОТВРАЩЕНИЯ И УРЕГУЛИРОВАНИЯ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8" w:tooltip="Постановление Правительства РФ от 24.11.2009 N 953 (ред. от 08.10.2014) &quot;Об обеспечении доступа к информации о деятельности Правительства Российской Федерации и федеральных органов исполнительной власти&quot; (вместе с &quot;Требованиями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&quot;) ------------ Недействующая редакция {КонсультантПлюс}">
        <w:r>
          <w:rPr>
            <w:sz w:val="20"/>
            <w:color w:val="0000ff"/>
          </w:rPr>
          <w:t xml:space="preserve">Пункт 46</w:t>
        </w:r>
      </w:hyperlink>
      <w:r>
        <w:rPr>
          <w:sz w:val="20"/>
        </w:rPr>
        <w:t xml:space="preserve">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утвержденного постановлением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4107; 2014, N 42, ст. 5735), после слова "заявлений" дополнить словами ", уведомлений и обращений".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9" w:tooltip="Постановление Правительства РФ от 03.12.2009 N 987 (ред. от 21.03.2016) &quot;О мерах по реализации указов Президента Российской Федерации от 18 мая 2009 г. N 559, от 21 сентября 2009 г. N 1065, от 2 апреля 2013 г. N 309, от 2 апреля 2013 г. N 310, от 8 июля 2013 г. N 613 и от 22 декабря 2015 г. N 650&quot; ------------ Недействующая редакция {КонсультантПлюс}">
        <w:r>
          <w:rPr>
            <w:sz w:val="20"/>
            <w:color w:val="0000ff"/>
          </w:rPr>
          <w:t xml:space="preserve">пункте "а"</w:t>
        </w:r>
      </w:hyperlink>
      <w:r>
        <w:rPr>
          <w:sz w:val="20"/>
        </w:rP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310, от 8 июля 2013 г. N 613 и от 22 декабря 2015 г. N 650" (Собрание законодательства Российской Федерации, 2009, N 49, ст. 5985; 2013, N 20, ст. 2498; N 47, ст. 6111; 2014, N 52, ст. 7782; 2016, N 13, ст. 1838):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0" w:tooltip="Постановление Правительства РФ от 03.12.2009 N 987 (ред. от 21.03.2016) &quot;О мерах по реализации указов Президента Российской Федерации от 18 мая 2009 г. N 559, от 21 сентября 2009 г. N 1065, от 2 апреля 2013 г. N 309, от 2 апреля 2013 г. N 310, от 8 июля 2013 г. N 613 и от 22 декабря 2015 г. N 650&quot; ------------ Недействующая редакция {КонсультантПлюс}">
        <w:r>
          <w:rPr>
            <w:sz w:val="20"/>
            <w:color w:val="0000ff"/>
          </w:rPr>
          <w:t xml:space="preserve">абзац восьмой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"осуществляет предварительное рассмотрение заявлений лиц, указанных в абзаце седьмом настоящего пункта,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w:history="0" r:id="rId11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2" w:tooltip="Постановление Правительства РФ от 03.12.2009 N 987 (ред. от 21.03.2016) &quot;О мерах по реализации указов Президента Российской Федерации от 18 мая 2009 г. N 559, от 21 сентября 2009 г. N 1065, от 2 апреля 2013 г. N 309, от 2 апреля 2013 г. N 310, от 8 июля 2013 г. N 613 и от 22 декабря 2015 г. N 650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 результатам предварительного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w:history="0" r:id="rId13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осуществляет подготовку мотивированного заключения на каждое из них;".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4" w:tooltip="Постановление Правительства РФ от 21.08.2012 N 841 (ред. от 13.05.2015) &quot;О соблюдении работниками государственных корпораций и государственных компаний положений статьи 349.1 Трудового кодекс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3</w:t>
        </w:r>
      </w:hyperlink>
      <w:r>
        <w:rPr>
          <w:sz w:val="20"/>
        </w:rPr>
        <w:t xml:space="preserve"> постановления Правительства Российской Федерации от 21 августа 2012 г. N 841 "О соблюдении работниками государственных корпораций и государственных компаний положений статьи 349.1 Трудового кодекса Российской Федерации" (Собрание законодательства Российской Федерации, 2012, N 35, ст. 4830; 2013, N 27, ст. 3600) после слов "обязан уведомить работодателя" дополнить словами "в порядке, определенном работодателем в соответствии с нормативными правовыми актами Российской Федерации,".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r:id="rId15" w:tooltip="Постановление Правительства РФ от 05.07.2013 N 568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6" w:tooltip="Постановление Правительства РФ от 05.07.2013 N 568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 ------------ Недействующая редакция {КонсультантПлюс}">
        <w:r>
          <w:rPr>
            <w:sz w:val="20"/>
            <w:color w:val="0000ff"/>
          </w:rPr>
          <w:t xml:space="preserve">абзацы пятый</w:t>
        </w:r>
      </w:hyperlink>
      <w:r>
        <w:rPr>
          <w:sz w:val="20"/>
        </w:rPr>
        <w:t xml:space="preserve"> и </w:t>
      </w:r>
      <w:hyperlink w:history="0" r:id="rId17" w:tooltip="Постановление Правительства РФ от 05.07.2013 N 568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 ------------ Недействующая редакция {КонсультантПлюс}">
        <w:r>
          <w:rPr>
            <w:sz w:val="20"/>
            <w:color w:val="0000ff"/>
          </w:rPr>
          <w:t xml:space="preserve">шестой подпункта "в" пункта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8" w:tooltip="Постановление Правительства РФ от 05.07.2013 N 568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Установить, что работники, замещающие должности,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r:id="rId19" w:tooltip="Постановление Правительства РФ от 22.07.2013 N 613 (ред. от 29.06.2015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2534; N 52, ст. 7782; 2015, N 23, ст. 3311; N 27, ст. 4081):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0" w:tooltip="Постановление Правительства РФ от 22.07.2013 N 613 (ред. от 29.06.2015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организаций, созданных для выполнения задач, поставленных перед Правительством Российской Федерации, утвержденный указанным постановлением, дополнить пунктом 5(1)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"5(1). Государственная корпорация по космической деятельности "Роскосмос".";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1" w:tooltip="Постановление Правительства РФ от 22.07.2013 N 613 (ред. от 29.06.2015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и соблюдения работниками требований к служебному поведению, утвержденном указанным постановлением: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Ф от 22.07.2013 N 613 (ред. от 29.06.2015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------------ Недействующая редакция {КонсультантПлюс}">
        <w:r>
          <w:rPr>
            <w:sz w:val="20"/>
            <w:color w:val="0000ff"/>
          </w:rPr>
          <w:t xml:space="preserve">подпункт "г" пункта 1</w:t>
        </w:r>
      </w:hyperlink>
      <w:r>
        <w:rPr>
          <w:sz w:val="20"/>
        </w:rPr>
        <w:t xml:space="preserve"> после слов "и другими федеральными законами" дополнить словами ", а также иными нормативными правовыми актами Российской Федерации, если их издание предусмотрено федеральными законами";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Постановление Правительства РФ от 22.07.2013 N 613 (ред. от 29.06.2015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------------ Недействующая редакция {КонсультантПлюс}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22.07.2013 N 613 (ред. от 29.06.2015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------------ Недействующая редакция {КонсультантПлюс}">
        <w:r>
          <w:rPr>
            <w:sz w:val="20"/>
            <w:color w:val="0000ff"/>
          </w:rPr>
          <w:t xml:space="preserve">подпункт "б"</w:t>
        </w:r>
      </w:hyperlink>
      <w:r>
        <w:rPr>
          <w:sz w:val="20"/>
        </w:rPr>
        <w:t xml:space="preserve"> после слов "обязательствах имущественного характера" дополнить словами ",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уведомления), 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w:history="0" r:id="rId25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" w:tooltip="Постановление Правительства РФ от 22.07.2013 N 613 (ред. от 29.06.2015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------------ Недействующая редакция {КонсультантПлюс}">
        <w:r>
          <w:rPr>
            <w:sz w:val="20"/>
            <w:color w:val="0000ff"/>
          </w:rPr>
          <w:t xml:space="preserve">подпункте "в"</w:t>
        </w:r>
      </w:hyperlink>
      <w:r>
        <w:rPr>
          <w:sz w:val="20"/>
        </w:rPr>
        <w:t xml:space="preserve"> слова "и материалам" заменить словами ", уведомлениям, заявлениям и иным материалам";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22.07.2013 N 613 (ред. от 29.06.2015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------------ Недействующая редакция {КонсультантПлюс}">
        <w:r>
          <w:rPr>
            <w:sz w:val="20"/>
            <w:color w:val="0000ff"/>
          </w:rPr>
          <w:t xml:space="preserve">подпункт "е"</w:t>
        </w:r>
      </w:hyperlink>
      <w:r>
        <w:rPr>
          <w:sz w:val="20"/>
        </w:rPr>
        <w:t xml:space="preserve"> после слова "сведений," дополнить словами "уведомлений и заявлений,".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28.06.2016 N 594</w:t>
            <w:br/>
            <w:t>"О внесении изменений в некоторые акты Правительства Российской Федер...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648" TargetMode = "External"/>
	<Relationship Id="rId8" Type="http://schemas.openxmlformats.org/officeDocument/2006/relationships/hyperlink" Target="https://login.consultant.ru/link/?req=doc&amp;base=LAW&amp;n=169683&amp;dst=100139" TargetMode = "External"/>
	<Relationship Id="rId9" Type="http://schemas.openxmlformats.org/officeDocument/2006/relationships/hyperlink" Target="https://login.consultant.ru/link/?req=doc&amp;base=LAW&amp;n=195695&amp;dst=100006" TargetMode = "External"/>
	<Relationship Id="rId10" Type="http://schemas.openxmlformats.org/officeDocument/2006/relationships/hyperlink" Target="https://login.consultant.ru/link/?req=doc&amp;base=LAW&amp;n=195695&amp;dst=100031" TargetMode = "External"/>
	<Relationship Id="rId11" Type="http://schemas.openxmlformats.org/officeDocument/2006/relationships/hyperlink" Target="https://login.consultant.ru/link/?req=doc&amp;base=LAW&amp;n=451740" TargetMode = "External"/>
	<Relationship Id="rId12" Type="http://schemas.openxmlformats.org/officeDocument/2006/relationships/hyperlink" Target="https://login.consultant.ru/link/?req=doc&amp;base=LAW&amp;n=195695&amp;dst=100006" TargetMode = "External"/>
	<Relationship Id="rId13" Type="http://schemas.openxmlformats.org/officeDocument/2006/relationships/hyperlink" Target="https://login.consultant.ru/link/?req=doc&amp;base=LAW&amp;n=451740" TargetMode = "External"/>
	<Relationship Id="rId14" Type="http://schemas.openxmlformats.org/officeDocument/2006/relationships/hyperlink" Target="https://login.consultant.ru/link/?req=doc&amp;base=LAW&amp;n=179638&amp;dst=100312" TargetMode = "External"/>
	<Relationship Id="rId15" Type="http://schemas.openxmlformats.org/officeDocument/2006/relationships/hyperlink" Target="https://login.consultant.ru/link/?req=doc&amp;base=LAW&amp;n=148955" TargetMode = "External"/>
	<Relationship Id="rId16" Type="http://schemas.openxmlformats.org/officeDocument/2006/relationships/hyperlink" Target="https://login.consultant.ru/link/?req=doc&amp;base=LAW&amp;n=148955&amp;dst=100015" TargetMode = "External"/>
	<Relationship Id="rId17" Type="http://schemas.openxmlformats.org/officeDocument/2006/relationships/hyperlink" Target="https://login.consultant.ru/link/?req=doc&amp;base=LAW&amp;n=148955&amp;dst=100016" TargetMode = "External"/>
	<Relationship Id="rId18" Type="http://schemas.openxmlformats.org/officeDocument/2006/relationships/hyperlink" Target="https://login.consultant.ru/link/?req=doc&amp;base=LAW&amp;n=148955" TargetMode = "External"/>
	<Relationship Id="rId19" Type="http://schemas.openxmlformats.org/officeDocument/2006/relationships/hyperlink" Target="https://login.consultant.ru/link/?req=doc&amp;base=LAW&amp;n=182138" TargetMode = "External"/>
	<Relationship Id="rId20" Type="http://schemas.openxmlformats.org/officeDocument/2006/relationships/hyperlink" Target="https://login.consultant.ru/link/?req=doc&amp;base=LAW&amp;n=182138&amp;dst=2" TargetMode = "External"/>
	<Relationship Id="rId21" Type="http://schemas.openxmlformats.org/officeDocument/2006/relationships/hyperlink" Target="https://login.consultant.ru/link/?req=doc&amp;base=LAW&amp;n=182138&amp;dst=100074" TargetMode = "External"/>
	<Relationship Id="rId22" Type="http://schemas.openxmlformats.org/officeDocument/2006/relationships/hyperlink" Target="https://login.consultant.ru/link/?req=doc&amp;base=LAW&amp;n=182138&amp;dst=100149" TargetMode = "External"/>
	<Relationship Id="rId23" Type="http://schemas.openxmlformats.org/officeDocument/2006/relationships/hyperlink" Target="https://login.consultant.ru/link/?req=doc&amp;base=LAW&amp;n=182138&amp;dst=100093" TargetMode = "External"/>
	<Relationship Id="rId24" Type="http://schemas.openxmlformats.org/officeDocument/2006/relationships/hyperlink" Target="https://login.consultant.ru/link/?req=doc&amp;base=LAW&amp;n=182138&amp;dst=100095" TargetMode = "External"/>
	<Relationship Id="rId25" Type="http://schemas.openxmlformats.org/officeDocument/2006/relationships/hyperlink" Target="https://login.consultant.ru/link/?req=doc&amp;base=LAW&amp;n=451740" TargetMode = "External"/>
	<Relationship Id="rId26" Type="http://schemas.openxmlformats.org/officeDocument/2006/relationships/hyperlink" Target="https://login.consultant.ru/link/?req=doc&amp;base=LAW&amp;n=182138&amp;dst=100096" TargetMode = "External"/>
	<Relationship Id="rId27" Type="http://schemas.openxmlformats.org/officeDocument/2006/relationships/hyperlink" Target="https://login.consultant.ru/link/?req=doc&amp;base=LAW&amp;n=182138&amp;dst=10010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28.06.2016 N 594
"О внесении изменений в некоторые акты Правительства Российской Федерации по вопросам предотвращения и урегулирования конфликта интересов"</dc:title>
  <dcterms:created xsi:type="dcterms:W3CDTF">2023-12-26T04:41:11Z</dcterms:created>
</cp:coreProperties>
</file>