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28.11.2015 N 354-ФЗ</w:t>
              <w:br/>
              <w:t xml:space="preserve">(ред. от 21.12.2021)</w:t>
              <w:br/>
              <w:t xml:space="preserve">"О внесении изменений в отдельные законодательные акты Российской Федерации в целях совершенствования мер по противодействию коррупции"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ноября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354-ФЗ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В ЦЕЛЯХ СОВЕРШЕНСТВОВАНИЯ МЕР ПО ПРОТИВОДЕЙСТВИЮ КОРРУПЦИИ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17 ноября 2015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25 ноября 2015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Федерального </w:t>
            </w:r>
            <w:hyperlink w:history="0" r:id="rId7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10.2023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от 21.12.2021 N 414-ФЗ)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" w:tooltip="Закон РФ от 26.06.1992 N 3132-1 (ред. от 06.04.2015, с изм. от 14.05.2015) &quot;О статусе судей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 4 пункта 3 приложения 5</w:t>
        </w:r>
      </w:hyperlink>
      <w:r>
        <w:rPr>
          <w:sz w:val="20"/>
        </w:rPr>
        <w:t xml:space="preserve"> к Закону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2008, N 52, ст. 6229; 2012, N 50, ст. 6954; 2014, N 11, ст. 1094)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"4) сведения о расходах судьи, расходах его супруга (супруги) и несовершеннолетних детей, представленные в случаях, определяемых Федеральным </w:t>
      </w:r>
      <w:hyperlink w:history="0" r:id="rId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10" w:tooltip="Постановление ВС РФ от 23.12.1992 N 4202-1 (ред. от 25.11.2013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38.3</w:t>
        </w:r>
      </w:hyperlink>
      <w:r>
        <w:rPr>
          <w:sz w:val="20"/>
        </w:rPr>
        <w:t xml:space="preserve"> Положения о службе в органах внутренних дел Российской Федерации, утвержденного Постановлением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N 2, ст. 70; Собрание законодательства Российской Федерации, 2011, N 48, ст. 6730),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1" w:tooltip="Постановление ВС РФ от 23.12.1992 N 4202-1 (ред. от 25.11.2013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новой частью третьей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"Взыскание в виде замечания или выговора применяется при малозначительности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2" w:tooltip="Постановление ВС РФ от 23.12.1992 N 4202-1 (ред. от 25.11.2013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третью</w:t>
        </w:r>
      </w:hyperlink>
      <w:r>
        <w:rPr>
          <w:sz w:val="20"/>
        </w:rPr>
        <w:t xml:space="preserve"> - </w:t>
      </w:r>
      <w:hyperlink w:history="0" r:id="rId13" w:tooltip="Постановление ВС РФ от 23.12.1992 N 4202-1 (ред. от 25.11.2013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восьмую</w:t>
        </w:r>
      </w:hyperlink>
      <w:r>
        <w:rPr>
          <w:sz w:val="20"/>
        </w:rPr>
        <w:t xml:space="preserve"> считать соответственно частями четвертой - девятой.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4" w:tooltip="Федеральный закон от 17.01.1992 N 2202-1 (ред. от 05.10.2015) &quot;О прокуратур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Статью 41.10</w:t>
        </w:r>
      </w:hyperlink>
      <w:r>
        <w:rPr>
          <w:sz w:val="20"/>
        </w:rP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2011, N 48, ст. 6730) дополнить пунктом 3.1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 Взыскание в виде замечания или выговора может быть применено к работнику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Утратила силу с 1 июня 2022 года. - Федеральный </w:t>
      </w:r>
      <w:hyperlink w:history="0" r:id="rId15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10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21.12.2021 N 414-ФЗ.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16" w:tooltip="Федеральный закон от 25.12.2008 N 273-ФЗ (ред. от 03.11.2015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7605; 2013, N 40, ст. 5031; 2014, N 52, ст. 7542; 2015, N 41, ст. 5639; N 45, ст. 6204)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17" w:tooltip="Федеральный закон от 25.12.2008 N 273-ФЗ (ред. от 03.11.2015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части 6 статьи 8</w:t>
        </w:r>
      </w:hyperlink>
      <w:r>
        <w:rPr>
          <w:sz w:val="20"/>
        </w:rPr>
        <w:t xml:space="preserve"> слова "указанными в пункте 4" заменить словами "замещающими должности, указанные в пунктах 1.1 - 3.2";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8" w:tooltip="Федеральный закон от 25.12.2008 N 273-ФЗ (ред. от 03.11.2015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пункт 2 части 3 статьи 12.1</w:t>
        </w:r>
      </w:hyperlink>
      <w:r>
        <w:rPr>
          <w:sz w:val="20"/>
        </w:rPr>
        <w:t xml:space="preserve"> дополнить словами ", если в порядке, установленном федеральными законами и (или) законами субъектов Российской Федерации,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не поручено участвовать в управлении таким хозяйствующим субъектом".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19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20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------------ Недействующая редакция {КонсультантПлюс}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1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------------ Недействующая редакция {КонсультантПлюс}">
        <w:r>
          <w:rPr>
            <w:sz w:val="20"/>
            <w:color w:val="0000ff"/>
          </w:rPr>
          <w:t xml:space="preserve">часть 2</w:t>
        </w:r>
      </w:hyperlink>
      <w:r>
        <w:rPr>
          <w:sz w:val="20"/>
        </w:rPr>
        <w:t xml:space="preserve"> после слов "частью 1 настоящей статьи" дополнить словами "и частью 3 статьи 4 настоящего Федерального закона";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2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"2.1. Каждый случай невыполнения требований, предусмотренных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23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------------ Недействующая редакция {КонсультантПлюс}">
        <w:r>
          <w:rPr>
            <w:sz w:val="20"/>
            <w:color w:val="0000ff"/>
          </w:rPr>
          <w:t xml:space="preserve">часть 3 статьи 4</w:t>
        </w:r>
      </w:hyperlink>
      <w:r>
        <w:rPr>
          <w:sz w:val="20"/>
        </w:rPr>
        <w:t xml:space="preserve"> дополнить словами ",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ноября 2015 года</w:t>
      </w:r>
    </w:p>
    <w:p>
      <w:pPr>
        <w:pStyle w:val="0"/>
        <w:spacing w:before="200" w:line-rule="auto"/>
      </w:pPr>
      <w:r>
        <w:rPr>
          <w:sz w:val="20"/>
        </w:rPr>
        <w:t xml:space="preserve">N 354-ФЗ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28.11.2015 N 354-ФЗ</w:t>
            <w:br/>
            <w:t>(ред. от 21.12.2021)</w:t>
            <w:br/>
            <w:t>"О внесении изменений в отдельные законодательные акты Рос...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302&amp;dst=100934" TargetMode = "External"/>
	<Relationship Id="rId8" Type="http://schemas.openxmlformats.org/officeDocument/2006/relationships/hyperlink" Target="https://login.consultant.ru/link/?req=doc&amp;base=LAW&amp;n=177641&amp;dst=92" TargetMode = "External"/>
	<Relationship Id="rId9" Type="http://schemas.openxmlformats.org/officeDocument/2006/relationships/hyperlink" Target="https://login.consultant.ru/link/?req=doc&amp;base=LAW&amp;n=442435" TargetMode = "External"/>
	<Relationship Id="rId10" Type="http://schemas.openxmlformats.org/officeDocument/2006/relationships/hyperlink" Target="https://login.consultant.ru/link/?req=doc&amp;base=LAW&amp;n=154758&amp;dst=207" TargetMode = "External"/>
	<Relationship Id="rId11" Type="http://schemas.openxmlformats.org/officeDocument/2006/relationships/hyperlink" Target="https://login.consultant.ru/link/?req=doc&amp;base=LAW&amp;n=154758&amp;dst=207" TargetMode = "External"/>
	<Relationship Id="rId12" Type="http://schemas.openxmlformats.org/officeDocument/2006/relationships/hyperlink" Target="https://login.consultant.ru/link/?req=doc&amp;base=LAW&amp;n=154758&amp;dst=210" TargetMode = "External"/>
	<Relationship Id="rId13" Type="http://schemas.openxmlformats.org/officeDocument/2006/relationships/hyperlink" Target="https://login.consultant.ru/link/?req=doc&amp;base=LAW&amp;n=154758&amp;dst=215" TargetMode = "External"/>
	<Relationship Id="rId14" Type="http://schemas.openxmlformats.org/officeDocument/2006/relationships/hyperlink" Target="https://login.consultant.ru/link/?req=doc&amp;base=LAW&amp;n=187051&amp;dst=234" TargetMode = "External"/>
	<Relationship Id="rId15" Type="http://schemas.openxmlformats.org/officeDocument/2006/relationships/hyperlink" Target="https://login.consultant.ru/link/?req=doc&amp;base=LAW&amp;n=454302&amp;dst=100934" TargetMode = "External"/>
	<Relationship Id="rId16" Type="http://schemas.openxmlformats.org/officeDocument/2006/relationships/hyperlink" Target="https://login.consultant.ru/link/?req=doc&amp;base=LAW&amp;n=188373" TargetMode = "External"/>
	<Relationship Id="rId17" Type="http://schemas.openxmlformats.org/officeDocument/2006/relationships/hyperlink" Target="https://login.consultant.ru/link/?req=doc&amp;base=LAW&amp;n=188373&amp;dst=73" TargetMode = "External"/>
	<Relationship Id="rId18" Type="http://schemas.openxmlformats.org/officeDocument/2006/relationships/hyperlink" Target="https://login.consultant.ru/link/?req=doc&amp;base=LAW&amp;n=188373&amp;dst=100141" TargetMode = "External"/>
	<Relationship Id="rId19" Type="http://schemas.openxmlformats.org/officeDocument/2006/relationships/hyperlink" Target="https://login.consultant.ru/link/?req=doc&amp;base=LAW&amp;n=188376" TargetMode = "External"/>
	<Relationship Id="rId20" Type="http://schemas.openxmlformats.org/officeDocument/2006/relationships/hyperlink" Target="https://login.consultant.ru/link/?req=doc&amp;base=LAW&amp;n=188376&amp;dst=100025" TargetMode = "External"/>
	<Relationship Id="rId21" Type="http://schemas.openxmlformats.org/officeDocument/2006/relationships/hyperlink" Target="https://login.consultant.ru/link/?req=doc&amp;base=LAW&amp;n=188376&amp;dst=100070" TargetMode = "External"/>
	<Relationship Id="rId22" Type="http://schemas.openxmlformats.org/officeDocument/2006/relationships/hyperlink" Target="https://login.consultant.ru/link/?req=doc&amp;base=LAW&amp;n=188376&amp;dst=100025" TargetMode = "External"/>
	<Relationship Id="rId23" Type="http://schemas.openxmlformats.org/officeDocument/2006/relationships/hyperlink" Target="https://login.consultant.ru/link/?req=doc&amp;base=LAW&amp;n=188376&amp;dst=10007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28.11.2015 N 354-ФЗ
(ред. от 21.12.2021)
"О внесении изменений в отдельные законодательные акты Российской Федерации в целях совершенствования мер по противодействию коррупции"</dc:title>
  <dcterms:created xsi:type="dcterms:W3CDTF">2023-12-26T07:15:24Z</dcterms:created>
</cp:coreProperties>
</file>